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70" w:tblpY="15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2841"/>
        <w:gridCol w:w="2841"/>
      </w:tblGrid>
      <w:tr w:rsidR="0018130E" w:rsidTr="0018130E">
        <w:tc>
          <w:tcPr>
            <w:tcW w:w="8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 w:rsidP="005C46DA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b/>
                <w:sz w:val="32"/>
                <w:szCs w:val="21"/>
              </w:rPr>
              <w:t>“最佳风采奖”评比细则</w:t>
            </w:r>
          </w:p>
        </w:tc>
      </w:tr>
      <w:tr w:rsidR="0018130E" w:rsidTr="0018130E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 w:rsidP="005C46DA">
            <w:pPr>
              <w:jc w:val="center"/>
              <w:rPr>
                <w:rFonts w:ascii="华文中宋" w:eastAsia="华文中宋" w:hAnsi="华文中宋"/>
                <w:b/>
                <w:sz w:val="24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b/>
                <w:sz w:val="24"/>
                <w:szCs w:val="21"/>
              </w:rPr>
              <w:t>评比项目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 w:rsidP="005C46DA">
            <w:pPr>
              <w:jc w:val="center"/>
              <w:rPr>
                <w:rFonts w:ascii="华文中宋" w:eastAsia="华文中宋" w:hAnsi="华文中宋"/>
                <w:b/>
                <w:sz w:val="24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b/>
                <w:sz w:val="24"/>
                <w:szCs w:val="21"/>
              </w:rPr>
              <w:t>项目说明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 w:rsidP="005C46DA">
            <w:pPr>
              <w:jc w:val="center"/>
              <w:rPr>
                <w:rFonts w:ascii="华文中宋" w:eastAsia="华文中宋" w:hAnsi="华文中宋"/>
                <w:b/>
                <w:sz w:val="24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b/>
                <w:sz w:val="24"/>
                <w:szCs w:val="21"/>
              </w:rPr>
              <w:t>评分细则</w:t>
            </w:r>
          </w:p>
        </w:tc>
      </w:tr>
      <w:tr w:rsidR="0018130E" w:rsidTr="0018130E">
        <w:trPr>
          <w:trHeight w:val="2020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院系标语</w:t>
            </w:r>
            <w:r w:rsidRPr="005C46DA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C46DA">
              <w:rPr>
                <w:rFonts w:ascii="华文中宋" w:eastAsia="华文中宋" w:hAnsi="华文中宋" w:hint="eastAsia"/>
                <w:szCs w:val="21"/>
              </w:rPr>
              <w:t>（满分</w:t>
            </w:r>
            <w:r w:rsidRPr="005C46DA">
              <w:rPr>
                <w:rFonts w:ascii="华文中宋" w:eastAsia="华文中宋" w:hAnsi="华文中宋"/>
                <w:szCs w:val="21"/>
              </w:rPr>
              <w:t>30</w:t>
            </w:r>
            <w:r w:rsidRPr="005C46DA">
              <w:rPr>
                <w:rFonts w:ascii="华文中宋" w:eastAsia="华文中宋" w:hAnsi="华文中宋" w:hint="eastAsia"/>
                <w:szCs w:val="21"/>
              </w:rPr>
              <w:t>分）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①每个院系自行准备一条横幅标语，21日中午之前展示出来</w:t>
            </w: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②标语字数不限</w:t>
            </w: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③标语内容必须与自行车赛相关</w:t>
            </w: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④横幅上应注明所属院系</w:t>
            </w: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范例样式：</w:t>
            </w: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 xml:space="preserve">    标语内容</w:t>
            </w:r>
          </w:p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 xml:space="preserve">         ——XX学院宣</w:t>
            </w: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①内容与自行车</w:t>
            </w:r>
            <w:proofErr w:type="gramStart"/>
            <w:r w:rsidRPr="005C46DA">
              <w:rPr>
                <w:rFonts w:ascii="华文中宋" w:eastAsia="华文中宋" w:hAnsi="华文中宋" w:hint="eastAsia"/>
                <w:szCs w:val="21"/>
              </w:rPr>
              <w:t>赛相关</w:t>
            </w:r>
            <w:proofErr w:type="gramEnd"/>
            <w:r w:rsidRPr="005C46DA">
              <w:rPr>
                <w:rFonts w:ascii="华文中宋" w:eastAsia="华文中宋" w:hAnsi="华文中宋" w:hint="eastAsia"/>
                <w:szCs w:val="21"/>
              </w:rPr>
              <w:t>度高         ……10分</w:t>
            </w:r>
          </w:p>
        </w:tc>
      </w:tr>
      <w:tr w:rsidR="0018130E" w:rsidTr="0018130E">
        <w:trPr>
          <w:trHeight w:val="2020"/>
        </w:trPr>
        <w:tc>
          <w:tcPr>
            <w:tcW w:w="8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②内容新颖，富有创意           ……15分</w:t>
            </w:r>
          </w:p>
        </w:tc>
      </w:tr>
      <w:tr w:rsidR="0018130E" w:rsidTr="0018130E">
        <w:trPr>
          <w:trHeight w:val="2020"/>
        </w:trPr>
        <w:tc>
          <w:tcPr>
            <w:tcW w:w="8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③格式标准    ……5</w:t>
            </w:r>
            <w:bookmarkStart w:id="0" w:name="_GoBack"/>
            <w:bookmarkEnd w:id="0"/>
            <w:r w:rsidRPr="005C46DA">
              <w:rPr>
                <w:rFonts w:ascii="华文中宋" w:eastAsia="华文中宋" w:hAnsi="华文中宋" w:hint="eastAsia"/>
                <w:szCs w:val="21"/>
              </w:rPr>
              <w:t>分</w:t>
            </w: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18130E" w:rsidTr="0018130E">
        <w:trPr>
          <w:trHeight w:val="412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院系开幕式风采展示</w:t>
            </w:r>
            <w:r w:rsidRPr="005C46DA">
              <w:rPr>
                <w:rFonts w:ascii="华文中宋" w:eastAsia="华文中宋" w:hAnsi="华文中宋"/>
                <w:szCs w:val="21"/>
              </w:rPr>
              <w:t xml:space="preserve"> </w:t>
            </w: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（满分</w:t>
            </w:r>
            <w:r w:rsidRPr="005C46DA">
              <w:rPr>
                <w:rFonts w:ascii="华文中宋" w:eastAsia="华文中宋" w:hAnsi="华文中宋"/>
                <w:szCs w:val="21"/>
              </w:rPr>
              <w:t xml:space="preserve"> 30</w:t>
            </w:r>
            <w:r w:rsidRPr="005C46DA">
              <w:rPr>
                <w:rFonts w:ascii="华文中宋" w:eastAsia="华文中宋" w:hAnsi="华文中宋" w:hint="eastAsia"/>
                <w:szCs w:val="21"/>
              </w:rPr>
              <w:t>分）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各院系代表队在进入会场的同时进行展示，要求想法新颖，能体现学院特色，展示方式不变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①服装统一    ……5分</w:t>
            </w:r>
          </w:p>
        </w:tc>
      </w:tr>
      <w:tr w:rsidR="0018130E" w:rsidTr="0018130E">
        <w:trPr>
          <w:trHeight w:val="412"/>
        </w:trPr>
        <w:tc>
          <w:tcPr>
            <w:tcW w:w="8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②入场展示创意度           ……15分</w:t>
            </w:r>
          </w:p>
        </w:tc>
      </w:tr>
      <w:tr w:rsidR="0018130E" w:rsidTr="0018130E">
        <w:trPr>
          <w:trHeight w:val="412"/>
        </w:trPr>
        <w:tc>
          <w:tcPr>
            <w:tcW w:w="8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0E" w:rsidRPr="005C46DA" w:rsidRDefault="0018130E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E" w:rsidRPr="005C46DA" w:rsidRDefault="0018130E">
            <w:pPr>
              <w:spacing w:line="480" w:lineRule="exact"/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③开幕式过程中秩序良好           ……10分</w:t>
            </w: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18130E" w:rsidTr="0018130E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慢骑院系组</w:t>
            </w:r>
          </w:p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（满分</w:t>
            </w:r>
            <w:r w:rsidRPr="005C46DA">
              <w:rPr>
                <w:rFonts w:ascii="华文中宋" w:eastAsia="华文中宋" w:hAnsi="华文中宋"/>
                <w:szCs w:val="21"/>
              </w:rPr>
              <w:t xml:space="preserve"> 40</w:t>
            </w:r>
            <w:r w:rsidRPr="005C46DA">
              <w:rPr>
                <w:rFonts w:ascii="华文中宋" w:eastAsia="华文中宋" w:hAnsi="华文中宋" w:hint="eastAsia"/>
                <w:szCs w:val="21"/>
              </w:rPr>
              <w:t>分）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各院系要求在慢骑赛中出一只队伍参赛，人数三人，比赛成绩计入该院系“最佳风采奖”的总分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E" w:rsidRPr="005C46DA" w:rsidRDefault="0018130E">
            <w:pPr>
              <w:rPr>
                <w:rFonts w:ascii="华文中宋" w:eastAsia="华文中宋" w:hAnsi="华文中宋"/>
                <w:szCs w:val="21"/>
              </w:rPr>
            </w:pPr>
            <w:r w:rsidRPr="005C46DA">
              <w:rPr>
                <w:rFonts w:ascii="华文中宋" w:eastAsia="华文中宋" w:hAnsi="华文中宋" w:hint="eastAsia"/>
                <w:szCs w:val="21"/>
              </w:rPr>
              <w:t>按照院系组中每个院系参赛选手完成比赛所用时间的累计之和排名，累计时间长者排名优先。最终根据各院系的排名，第一名计40分，往后依次减1分。</w:t>
            </w:r>
          </w:p>
        </w:tc>
      </w:tr>
    </w:tbl>
    <w:p w:rsidR="00C17705" w:rsidRDefault="00FF6793"/>
    <w:sectPr w:rsidR="00C1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93" w:rsidRDefault="00FF6793" w:rsidP="005C46DA">
      <w:r>
        <w:separator/>
      </w:r>
    </w:p>
  </w:endnote>
  <w:endnote w:type="continuationSeparator" w:id="0">
    <w:p w:rsidR="00FF6793" w:rsidRDefault="00FF6793" w:rsidP="005C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93" w:rsidRDefault="00FF6793" w:rsidP="005C46DA">
      <w:r>
        <w:separator/>
      </w:r>
    </w:p>
  </w:footnote>
  <w:footnote w:type="continuationSeparator" w:id="0">
    <w:p w:rsidR="00FF6793" w:rsidRDefault="00FF6793" w:rsidP="005C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7"/>
    <w:rsid w:val="0018130E"/>
    <w:rsid w:val="002600CC"/>
    <w:rsid w:val="005C46DA"/>
    <w:rsid w:val="00DA52E9"/>
    <w:rsid w:val="00DB7A17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6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6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6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6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Vancloud</dc:creator>
  <cp:keywords/>
  <dc:description/>
  <cp:lastModifiedBy>何雯</cp:lastModifiedBy>
  <cp:revision>4</cp:revision>
  <dcterms:created xsi:type="dcterms:W3CDTF">2013-10-14T17:45:00Z</dcterms:created>
  <dcterms:modified xsi:type="dcterms:W3CDTF">2013-10-15T01:36:00Z</dcterms:modified>
</cp:coreProperties>
</file>